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4" w:type="dxa"/>
        <w:tblLook w:val="04A0" w:firstRow="1" w:lastRow="0" w:firstColumn="1" w:lastColumn="0" w:noHBand="0" w:noVBand="1"/>
      </w:tblPr>
      <w:tblGrid>
        <w:gridCol w:w="10686"/>
        <w:gridCol w:w="222"/>
      </w:tblGrid>
      <w:tr w:rsidR="00327D92" w:rsidRPr="005C1310" w14:paraId="25E1BAD3" w14:textId="77777777" w:rsidTr="00327D92">
        <w:tc>
          <w:tcPr>
            <w:tcW w:w="4932" w:type="dxa"/>
          </w:tcPr>
          <w:p w14:paraId="3A8CC64B" w14:textId="1A456C2A" w:rsidR="00327D92" w:rsidRPr="00A361DB" w:rsidRDefault="00327D92" w:rsidP="00A47065">
            <w:pPr>
              <w:rPr>
                <w:sz w:val="24"/>
                <w:szCs w:val="24"/>
                <w:lang w:val="tt-RU"/>
              </w:rPr>
            </w:pPr>
            <w:r>
              <w:rPr>
                <w:noProof/>
                <w:sz w:val="24"/>
                <w:szCs w:val="24"/>
                <w:lang w:val="tt-RU"/>
              </w:rPr>
              <w:drawing>
                <wp:inline distT="0" distB="0" distL="0" distR="0" wp14:anchorId="74533975" wp14:editId="3CD90926">
                  <wp:extent cx="6639046" cy="9239250"/>
                  <wp:effectExtent l="0" t="0" r="9525" b="0"/>
                  <wp:docPr id="7440188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018849" name="Рисунок 74401884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170" cy="924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2" w:type="dxa"/>
          </w:tcPr>
          <w:p w14:paraId="459FFE0B" w14:textId="77777777" w:rsidR="00327D92" w:rsidRPr="00571CE4" w:rsidRDefault="00327D92" w:rsidP="00A47065">
            <w:pPr>
              <w:rPr>
                <w:sz w:val="24"/>
                <w:szCs w:val="24"/>
              </w:rPr>
            </w:pPr>
          </w:p>
        </w:tc>
      </w:tr>
    </w:tbl>
    <w:p w14:paraId="5FC8E76C" w14:textId="77777777" w:rsidR="00E1372C" w:rsidRPr="00D05619" w:rsidRDefault="00E1372C" w:rsidP="00261FFE">
      <w:pPr>
        <w:pStyle w:val="a3"/>
        <w:rPr>
          <w:sz w:val="24"/>
          <w:szCs w:val="24"/>
        </w:rPr>
      </w:pPr>
    </w:p>
    <w:p w14:paraId="02B8367A" w14:textId="0F5F6BD5" w:rsidR="00E1372C" w:rsidRPr="00327D92" w:rsidRDefault="00CA7C54" w:rsidP="00327D92">
      <w:pPr>
        <w:tabs>
          <w:tab w:val="left" w:pos="426"/>
        </w:tabs>
        <w:ind w:left="-397"/>
        <w:jc w:val="both"/>
        <w:rPr>
          <w:sz w:val="24"/>
          <w:szCs w:val="24"/>
        </w:rPr>
      </w:pPr>
      <w:r w:rsidRPr="00327D92">
        <w:rPr>
          <w:sz w:val="24"/>
          <w:szCs w:val="24"/>
        </w:rPr>
        <w:t>сгенерированный цифровой идентификатор по следующему</w:t>
      </w:r>
      <w:r w:rsidRPr="00327D92">
        <w:rPr>
          <w:spacing w:val="-2"/>
          <w:sz w:val="24"/>
          <w:szCs w:val="24"/>
        </w:rPr>
        <w:t xml:space="preserve"> </w:t>
      </w:r>
      <w:r w:rsidRPr="00327D92">
        <w:rPr>
          <w:sz w:val="24"/>
          <w:szCs w:val="24"/>
        </w:rPr>
        <w:t>алгоритму:</w:t>
      </w:r>
    </w:p>
    <w:p w14:paraId="700E90A7" w14:textId="77777777" w:rsidR="00E1372C" w:rsidRPr="00D05619" w:rsidRDefault="00CA7C54" w:rsidP="00261FFE">
      <w:pPr>
        <w:pStyle w:val="a3"/>
        <w:tabs>
          <w:tab w:val="left" w:pos="426"/>
        </w:tabs>
        <w:rPr>
          <w:sz w:val="24"/>
          <w:szCs w:val="24"/>
        </w:rPr>
      </w:pPr>
      <w:r w:rsidRPr="00D05619">
        <w:rPr>
          <w:sz w:val="24"/>
          <w:szCs w:val="24"/>
        </w:rPr>
        <w:t>•Логин</w:t>
      </w:r>
      <w:r w:rsidR="004727F3" w:rsidRPr="00D05619">
        <w:rPr>
          <w:sz w:val="24"/>
          <w:szCs w:val="24"/>
        </w:rPr>
        <w:t xml:space="preserve"> </w:t>
      </w:r>
      <w:r w:rsidRPr="00D05619">
        <w:rPr>
          <w:sz w:val="24"/>
          <w:szCs w:val="24"/>
        </w:rPr>
        <w:t>/</w:t>
      </w:r>
      <w:r w:rsidR="004727F3" w:rsidRPr="00D05619">
        <w:rPr>
          <w:sz w:val="24"/>
          <w:szCs w:val="24"/>
        </w:rPr>
        <w:t xml:space="preserve"> </w:t>
      </w:r>
      <w:r w:rsidRPr="00D05619">
        <w:rPr>
          <w:sz w:val="24"/>
          <w:szCs w:val="24"/>
        </w:rPr>
        <w:t xml:space="preserve">Пароль - комбинация </w:t>
      </w:r>
      <w:r w:rsidR="004727F3" w:rsidRPr="00D05619">
        <w:rPr>
          <w:sz w:val="24"/>
          <w:szCs w:val="24"/>
        </w:rPr>
        <w:t>латинских букв</w:t>
      </w:r>
      <w:r w:rsidRPr="00D05619">
        <w:rPr>
          <w:sz w:val="24"/>
          <w:szCs w:val="24"/>
        </w:rPr>
        <w:t>.</w:t>
      </w:r>
    </w:p>
    <w:p w14:paraId="79D0488F" w14:textId="604F2912" w:rsidR="00E1372C" w:rsidRPr="00327D92" w:rsidRDefault="00327D92" w:rsidP="00327D92">
      <w:pPr>
        <w:tabs>
          <w:tab w:val="left" w:pos="426"/>
          <w:tab w:val="left" w:pos="1267"/>
        </w:tabs>
        <w:ind w:left="-397"/>
        <w:jc w:val="both"/>
        <w:rPr>
          <w:sz w:val="24"/>
          <w:szCs w:val="24"/>
        </w:rPr>
      </w:pPr>
      <w:r>
        <w:rPr>
          <w:sz w:val="24"/>
          <w:szCs w:val="24"/>
        </w:rPr>
        <w:t>3.6.</w:t>
      </w:r>
      <w:r w:rsidR="00CA7C54" w:rsidRPr="00327D92">
        <w:rPr>
          <w:sz w:val="24"/>
          <w:szCs w:val="24"/>
        </w:rPr>
        <w:t>Идентификация личности обучающихся применяется при организации учебной деятельности, текущего контроля успеваемости, промежуточной аттестации, оказания учебной помощи обучающимся и иных образовательных процедур.</w:t>
      </w:r>
    </w:p>
    <w:p w14:paraId="467C8A76" w14:textId="6C567E1A" w:rsidR="00E1372C" w:rsidRPr="00327D92" w:rsidRDefault="00327D92" w:rsidP="00327D92">
      <w:pPr>
        <w:tabs>
          <w:tab w:val="left" w:pos="426"/>
          <w:tab w:val="left" w:pos="1284"/>
        </w:tabs>
        <w:ind w:left="-397"/>
        <w:jc w:val="both"/>
        <w:rPr>
          <w:sz w:val="24"/>
          <w:szCs w:val="24"/>
        </w:rPr>
      </w:pPr>
      <w:r>
        <w:rPr>
          <w:sz w:val="24"/>
          <w:szCs w:val="24"/>
        </w:rPr>
        <w:t>3.7.</w:t>
      </w:r>
      <w:r w:rsidR="00145440" w:rsidRPr="00327D92">
        <w:rPr>
          <w:sz w:val="24"/>
          <w:szCs w:val="24"/>
        </w:rPr>
        <w:t xml:space="preserve">В </w:t>
      </w:r>
      <w:r w:rsidR="0038259B" w:rsidRPr="00327D92">
        <w:rPr>
          <w:sz w:val="24"/>
          <w:szCs w:val="24"/>
        </w:rPr>
        <w:t>Школе</w:t>
      </w:r>
      <w:r w:rsidR="00145440" w:rsidRPr="00327D92">
        <w:rPr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используется система идентификации личности, обучающихся,</w:t>
      </w:r>
      <w:r w:rsidR="00CA7C54" w:rsidRPr="00327D92">
        <w:rPr>
          <w:spacing w:val="-35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 xml:space="preserve">получающих доступ к </w:t>
      </w:r>
      <w:r w:rsidR="004727F3" w:rsidRPr="00327D92">
        <w:rPr>
          <w:sz w:val="24"/>
          <w:szCs w:val="24"/>
        </w:rPr>
        <w:t>порталу ЭО в РТ</w:t>
      </w:r>
      <w:r w:rsidR="00CA7C54" w:rsidRPr="00327D92">
        <w:rPr>
          <w:sz w:val="24"/>
          <w:szCs w:val="24"/>
        </w:rPr>
        <w:t>, позволяющая программными и (или) иными средствами, осуществлять идентификацию личности обучающихся, а также обеспечивающая контроль в сфере учета и хранения образовательных результатов. Идентификация личности обучающихся осуществляется путем использования электронной идентификация</w:t>
      </w:r>
      <w:r w:rsidR="00CA7C54" w:rsidRPr="00327D92">
        <w:rPr>
          <w:spacing w:val="-2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личности.</w:t>
      </w:r>
    </w:p>
    <w:p w14:paraId="32D8BC17" w14:textId="5EC5B605" w:rsidR="00E1372C" w:rsidRPr="00327D92" w:rsidRDefault="00327D92" w:rsidP="00327D92">
      <w:pPr>
        <w:tabs>
          <w:tab w:val="left" w:pos="426"/>
          <w:tab w:val="left" w:pos="1284"/>
        </w:tabs>
        <w:ind w:left="-397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CA7C54" w:rsidRPr="00327D92">
        <w:rPr>
          <w:sz w:val="24"/>
          <w:szCs w:val="24"/>
        </w:rPr>
        <w:t>Реализации образовательных программ может производиться с использованием электронного обучения и дистанционных образовательных технологий. Идентификация личности обучающихся может применяться посредством использования цифровых образовательных</w:t>
      </w:r>
      <w:r w:rsidR="00CA7C54" w:rsidRPr="00327D92">
        <w:rPr>
          <w:spacing w:val="-17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ресурсов,</w:t>
      </w:r>
      <w:r w:rsidR="00CA7C54" w:rsidRPr="00327D92">
        <w:rPr>
          <w:spacing w:val="-16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размещенных</w:t>
      </w:r>
      <w:r w:rsidR="00CA7C54" w:rsidRPr="00327D92">
        <w:rPr>
          <w:spacing w:val="-17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на</w:t>
      </w:r>
      <w:r w:rsidR="00CA7C54" w:rsidRPr="00327D92">
        <w:rPr>
          <w:spacing w:val="-15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образовательных</w:t>
      </w:r>
      <w:r w:rsidR="00CA7C54" w:rsidRPr="00327D92">
        <w:rPr>
          <w:spacing w:val="-16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сайтах</w:t>
      </w:r>
      <w:r w:rsidR="00CA7C54" w:rsidRPr="00327D92">
        <w:rPr>
          <w:spacing w:val="-17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при</w:t>
      </w:r>
      <w:r w:rsidR="00CA7C54" w:rsidRPr="00327D92">
        <w:rPr>
          <w:spacing w:val="-15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согласии</w:t>
      </w:r>
      <w:r w:rsidR="00CA7C54" w:rsidRPr="00327D92">
        <w:rPr>
          <w:spacing w:val="-16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обучающегося на обработку его персональных данных</w:t>
      </w:r>
      <w:r w:rsidR="004727F3" w:rsidRPr="00327D92">
        <w:rPr>
          <w:sz w:val="24"/>
          <w:szCs w:val="24"/>
        </w:rPr>
        <w:t>,</w:t>
      </w:r>
      <w:r w:rsidR="00CA7C54" w:rsidRPr="00327D92">
        <w:rPr>
          <w:sz w:val="24"/>
          <w:szCs w:val="24"/>
        </w:rPr>
        <w:t xml:space="preserve"> указанными на</w:t>
      </w:r>
      <w:r w:rsidR="00CA7C54" w:rsidRPr="00327D92">
        <w:rPr>
          <w:spacing w:val="-4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платформе.</w:t>
      </w:r>
    </w:p>
    <w:p w14:paraId="3FB4956C" w14:textId="153F2F64" w:rsidR="00E1372C" w:rsidRPr="00327D92" w:rsidRDefault="00327D92" w:rsidP="00327D92">
      <w:pPr>
        <w:tabs>
          <w:tab w:val="left" w:pos="426"/>
        </w:tabs>
        <w:ind w:left="-397"/>
        <w:jc w:val="both"/>
        <w:rPr>
          <w:sz w:val="24"/>
          <w:szCs w:val="24"/>
        </w:rPr>
      </w:pPr>
      <w:r>
        <w:rPr>
          <w:sz w:val="24"/>
          <w:szCs w:val="24"/>
        </w:rPr>
        <w:t>3.9.</w:t>
      </w:r>
      <w:r w:rsidR="00CA7C54" w:rsidRPr="00327D92">
        <w:rPr>
          <w:sz w:val="24"/>
          <w:szCs w:val="24"/>
        </w:rPr>
        <w:t>Электронная идентификация личности обучающегося осуществляется посредством авторизации на портале. Для идентификации обучающийся вводит свой логин и пароль, полученный при авторизации на учебной</w:t>
      </w:r>
      <w:r w:rsidR="00CA7C54" w:rsidRPr="00327D92">
        <w:rPr>
          <w:spacing w:val="-6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платформе.</w:t>
      </w:r>
    </w:p>
    <w:p w14:paraId="0DD52CA0" w14:textId="363616B9" w:rsidR="00E1372C" w:rsidRPr="00327D92" w:rsidRDefault="00327D92" w:rsidP="00327D92">
      <w:pPr>
        <w:tabs>
          <w:tab w:val="left" w:pos="426"/>
        </w:tabs>
        <w:ind w:left="-397"/>
        <w:jc w:val="both"/>
        <w:rPr>
          <w:sz w:val="24"/>
          <w:szCs w:val="24"/>
        </w:rPr>
      </w:pPr>
      <w:r>
        <w:rPr>
          <w:sz w:val="24"/>
          <w:szCs w:val="24"/>
        </w:rPr>
        <w:t>3.10.</w:t>
      </w:r>
      <w:r w:rsidR="00CA7C54" w:rsidRPr="00327D92">
        <w:rPr>
          <w:sz w:val="24"/>
          <w:szCs w:val="24"/>
        </w:rPr>
        <w:t xml:space="preserve">В случае утраты регистрационных данных обучающийся может обратиться к </w:t>
      </w:r>
      <w:r w:rsidR="00D05619" w:rsidRPr="00327D92">
        <w:rPr>
          <w:sz w:val="24"/>
          <w:szCs w:val="24"/>
        </w:rPr>
        <w:t>классному руководителю</w:t>
      </w:r>
      <w:r w:rsidR="00CA7C54" w:rsidRPr="00327D92">
        <w:rPr>
          <w:sz w:val="24"/>
          <w:szCs w:val="24"/>
        </w:rPr>
        <w:t xml:space="preserve"> для получения утерянного</w:t>
      </w:r>
      <w:r w:rsidR="00CA7C54" w:rsidRPr="00327D92">
        <w:rPr>
          <w:spacing w:val="-1"/>
          <w:sz w:val="24"/>
          <w:szCs w:val="24"/>
        </w:rPr>
        <w:t xml:space="preserve"> </w:t>
      </w:r>
      <w:r w:rsidR="00CA7C54" w:rsidRPr="00327D92">
        <w:rPr>
          <w:sz w:val="24"/>
          <w:szCs w:val="24"/>
        </w:rPr>
        <w:t>логина/пароля.</w:t>
      </w:r>
    </w:p>
    <w:p w14:paraId="461DA82D" w14:textId="77777777" w:rsidR="00E1372C" w:rsidRDefault="00E1372C" w:rsidP="00261FFE">
      <w:pPr>
        <w:pStyle w:val="a3"/>
        <w:rPr>
          <w:sz w:val="24"/>
          <w:szCs w:val="24"/>
        </w:rPr>
      </w:pPr>
    </w:p>
    <w:p w14:paraId="7AC9AD12" w14:textId="77777777" w:rsidR="00443831" w:rsidRPr="00E976E1" w:rsidRDefault="00443831" w:rsidP="004438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976E1">
        <w:rPr>
          <w:b/>
          <w:sz w:val="24"/>
          <w:szCs w:val="24"/>
        </w:rPr>
        <w:t>. Заключительные положения</w:t>
      </w:r>
    </w:p>
    <w:p w14:paraId="26018CDE" w14:textId="2F999B12" w:rsidR="00443831" w:rsidRDefault="00443831" w:rsidP="005C05DE">
      <w:pPr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Порядок является л</w:t>
      </w:r>
      <w:r w:rsidR="00145440">
        <w:rPr>
          <w:sz w:val="24"/>
          <w:szCs w:val="24"/>
        </w:rPr>
        <w:t>окальным нормативным актом</w:t>
      </w:r>
      <w:r w:rsidR="007C355A" w:rsidRPr="007C355A">
        <w:rPr>
          <w:sz w:val="24"/>
          <w:szCs w:val="24"/>
        </w:rPr>
        <w:t xml:space="preserve"> </w:t>
      </w:r>
      <w:r w:rsidR="007C355A">
        <w:rPr>
          <w:sz w:val="24"/>
          <w:szCs w:val="24"/>
        </w:rPr>
        <w:t>Школы</w:t>
      </w:r>
      <w:r>
        <w:rPr>
          <w:sz w:val="24"/>
          <w:szCs w:val="24"/>
        </w:rPr>
        <w:t>, принимается на Педагогическом совете и утвер</w:t>
      </w:r>
      <w:r w:rsidR="00145440">
        <w:rPr>
          <w:sz w:val="24"/>
          <w:szCs w:val="24"/>
        </w:rPr>
        <w:t xml:space="preserve">ждается приказом директора </w:t>
      </w:r>
      <w:r w:rsidR="007C355A">
        <w:rPr>
          <w:sz w:val="24"/>
          <w:szCs w:val="24"/>
        </w:rPr>
        <w:t>Школы</w:t>
      </w:r>
      <w:r>
        <w:rPr>
          <w:sz w:val="24"/>
          <w:szCs w:val="24"/>
        </w:rPr>
        <w:t xml:space="preserve">. </w:t>
      </w:r>
    </w:p>
    <w:p w14:paraId="2485E7E8" w14:textId="77777777" w:rsidR="00443831" w:rsidRDefault="00443831" w:rsidP="005C05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Все изменения и дополнения, вносимые в настоящий локальный нормативный акт, оформляются в письменной форме в соответствии с действующим законодательством Российской Федерации. </w:t>
      </w:r>
    </w:p>
    <w:p w14:paraId="401E7F28" w14:textId="77777777" w:rsidR="00443831" w:rsidRDefault="00443831" w:rsidP="005C05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Локальный нормативный акт принимается на неопределённый срок. </w:t>
      </w:r>
    </w:p>
    <w:p w14:paraId="6D00ED22" w14:textId="77777777" w:rsidR="00443831" w:rsidRPr="00E66774" w:rsidRDefault="00443831" w:rsidP="005C05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После принятия локального нормативного акта в новой редакции предыдущая редакция автоматически утрачивает силу. </w:t>
      </w:r>
    </w:p>
    <w:p w14:paraId="579615C1" w14:textId="77777777" w:rsidR="00443831" w:rsidRDefault="00443831" w:rsidP="00261FFE">
      <w:pPr>
        <w:pStyle w:val="a3"/>
        <w:rPr>
          <w:sz w:val="24"/>
          <w:szCs w:val="24"/>
        </w:rPr>
      </w:pPr>
    </w:p>
    <w:p w14:paraId="33CD763D" w14:textId="77777777" w:rsidR="00443831" w:rsidRPr="00D05619" w:rsidRDefault="00443831" w:rsidP="00261FFE">
      <w:pPr>
        <w:pStyle w:val="a3"/>
        <w:rPr>
          <w:sz w:val="24"/>
          <w:szCs w:val="24"/>
        </w:rPr>
      </w:pPr>
    </w:p>
    <w:p w14:paraId="6C3DD5ED" w14:textId="77777777" w:rsidR="00E1372C" w:rsidRPr="00D05619" w:rsidRDefault="00E1372C" w:rsidP="00261FFE">
      <w:pPr>
        <w:pStyle w:val="a3"/>
        <w:ind w:left="100" w:right="155" w:firstLine="739"/>
        <w:jc w:val="both"/>
        <w:rPr>
          <w:sz w:val="24"/>
          <w:szCs w:val="24"/>
        </w:rPr>
      </w:pPr>
    </w:p>
    <w:sectPr w:rsidR="00E1372C" w:rsidRPr="00D05619" w:rsidSect="003D3284">
      <w:footerReference w:type="default" r:id="rId8"/>
      <w:pgSz w:w="12240" w:h="15840"/>
      <w:pgMar w:top="1134" w:right="850" w:bottom="1134" w:left="1701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C937" w14:textId="77777777" w:rsidR="003D3284" w:rsidRDefault="003D3284">
      <w:r>
        <w:separator/>
      </w:r>
    </w:p>
  </w:endnote>
  <w:endnote w:type="continuationSeparator" w:id="0">
    <w:p w14:paraId="22AF76E2" w14:textId="77777777" w:rsidR="003D3284" w:rsidRDefault="003D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206708"/>
      <w:docPartObj>
        <w:docPartGallery w:val="Page Numbers (Bottom of Page)"/>
        <w:docPartUnique/>
      </w:docPartObj>
    </w:sdtPr>
    <w:sdtContent>
      <w:p w14:paraId="4AF44349" w14:textId="77777777" w:rsidR="00261FFE" w:rsidRDefault="00261F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22C">
          <w:rPr>
            <w:noProof/>
          </w:rPr>
          <w:t>1</w:t>
        </w:r>
        <w:r>
          <w:fldChar w:fldCharType="end"/>
        </w:r>
      </w:p>
    </w:sdtContent>
  </w:sdt>
  <w:p w14:paraId="17C630DF" w14:textId="77777777" w:rsidR="00E1372C" w:rsidRDefault="00E1372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A97F" w14:textId="77777777" w:rsidR="003D3284" w:rsidRDefault="003D3284">
      <w:r>
        <w:separator/>
      </w:r>
    </w:p>
  </w:footnote>
  <w:footnote w:type="continuationSeparator" w:id="0">
    <w:p w14:paraId="357DF9DB" w14:textId="77777777" w:rsidR="003D3284" w:rsidRDefault="003D3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02CF"/>
    <w:multiLevelType w:val="hybridMultilevel"/>
    <w:tmpl w:val="084EEA76"/>
    <w:lvl w:ilvl="0" w:tplc="2FA4FFCC">
      <w:start w:val="1"/>
      <w:numFmt w:val="decimal"/>
      <w:lvlText w:val="%1."/>
      <w:lvlJc w:val="left"/>
      <w:pPr>
        <w:ind w:left="2709" w:hanging="4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A2BA4868">
      <w:numFmt w:val="bullet"/>
      <w:lvlText w:val="•"/>
      <w:lvlJc w:val="left"/>
      <w:pPr>
        <w:ind w:left="3532" w:hanging="408"/>
      </w:pPr>
      <w:rPr>
        <w:rFonts w:hint="default"/>
        <w:lang w:val="ru-RU" w:eastAsia="ru-RU" w:bidi="ru-RU"/>
      </w:rPr>
    </w:lvl>
    <w:lvl w:ilvl="2" w:tplc="39FCF980">
      <w:numFmt w:val="bullet"/>
      <w:lvlText w:val="•"/>
      <w:lvlJc w:val="left"/>
      <w:pPr>
        <w:ind w:left="4364" w:hanging="408"/>
      </w:pPr>
      <w:rPr>
        <w:rFonts w:hint="default"/>
        <w:lang w:val="ru-RU" w:eastAsia="ru-RU" w:bidi="ru-RU"/>
      </w:rPr>
    </w:lvl>
    <w:lvl w:ilvl="3" w:tplc="657475CA">
      <w:numFmt w:val="bullet"/>
      <w:lvlText w:val="•"/>
      <w:lvlJc w:val="left"/>
      <w:pPr>
        <w:ind w:left="5196" w:hanging="408"/>
      </w:pPr>
      <w:rPr>
        <w:rFonts w:hint="default"/>
        <w:lang w:val="ru-RU" w:eastAsia="ru-RU" w:bidi="ru-RU"/>
      </w:rPr>
    </w:lvl>
    <w:lvl w:ilvl="4" w:tplc="2820B086">
      <w:numFmt w:val="bullet"/>
      <w:lvlText w:val="•"/>
      <w:lvlJc w:val="left"/>
      <w:pPr>
        <w:ind w:left="6028" w:hanging="408"/>
      </w:pPr>
      <w:rPr>
        <w:rFonts w:hint="default"/>
        <w:lang w:val="ru-RU" w:eastAsia="ru-RU" w:bidi="ru-RU"/>
      </w:rPr>
    </w:lvl>
    <w:lvl w:ilvl="5" w:tplc="AA6A2BD6">
      <w:numFmt w:val="bullet"/>
      <w:lvlText w:val="•"/>
      <w:lvlJc w:val="left"/>
      <w:pPr>
        <w:ind w:left="6860" w:hanging="408"/>
      </w:pPr>
      <w:rPr>
        <w:rFonts w:hint="default"/>
        <w:lang w:val="ru-RU" w:eastAsia="ru-RU" w:bidi="ru-RU"/>
      </w:rPr>
    </w:lvl>
    <w:lvl w:ilvl="6" w:tplc="2CECD20A">
      <w:numFmt w:val="bullet"/>
      <w:lvlText w:val="•"/>
      <w:lvlJc w:val="left"/>
      <w:pPr>
        <w:ind w:left="7692" w:hanging="408"/>
      </w:pPr>
      <w:rPr>
        <w:rFonts w:hint="default"/>
        <w:lang w:val="ru-RU" w:eastAsia="ru-RU" w:bidi="ru-RU"/>
      </w:rPr>
    </w:lvl>
    <w:lvl w:ilvl="7" w:tplc="78385E08">
      <w:numFmt w:val="bullet"/>
      <w:lvlText w:val="•"/>
      <w:lvlJc w:val="left"/>
      <w:pPr>
        <w:ind w:left="8524" w:hanging="408"/>
      </w:pPr>
      <w:rPr>
        <w:rFonts w:hint="default"/>
        <w:lang w:val="ru-RU" w:eastAsia="ru-RU" w:bidi="ru-RU"/>
      </w:rPr>
    </w:lvl>
    <w:lvl w:ilvl="8" w:tplc="C548093E">
      <w:numFmt w:val="bullet"/>
      <w:lvlText w:val="•"/>
      <w:lvlJc w:val="left"/>
      <w:pPr>
        <w:ind w:left="9356" w:hanging="408"/>
      </w:pPr>
      <w:rPr>
        <w:rFonts w:hint="default"/>
        <w:lang w:val="ru-RU" w:eastAsia="ru-RU" w:bidi="ru-RU"/>
      </w:rPr>
    </w:lvl>
  </w:abstractNum>
  <w:abstractNum w:abstractNumId="1" w15:restartNumberingAfterBreak="0">
    <w:nsid w:val="2C87789F"/>
    <w:multiLevelType w:val="multilevel"/>
    <w:tmpl w:val="C4DC9D30"/>
    <w:lvl w:ilvl="0">
      <w:start w:val="3"/>
      <w:numFmt w:val="decimal"/>
      <w:lvlText w:val="%1"/>
      <w:lvlJc w:val="left"/>
      <w:pPr>
        <w:ind w:left="100" w:hanging="49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" w:hanging="4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84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497"/>
      </w:pPr>
      <w:rPr>
        <w:rFonts w:hint="default"/>
        <w:lang w:val="ru-RU" w:eastAsia="ru-RU" w:bidi="ru-RU"/>
      </w:rPr>
    </w:lvl>
  </w:abstractNum>
  <w:abstractNum w:abstractNumId="2" w15:restartNumberingAfterBreak="0">
    <w:nsid w:val="344E60C8"/>
    <w:multiLevelType w:val="hybridMultilevel"/>
    <w:tmpl w:val="4378A21A"/>
    <w:lvl w:ilvl="0" w:tplc="5678CF42">
      <w:numFmt w:val="bullet"/>
      <w:lvlText w:val="—"/>
      <w:lvlJc w:val="left"/>
      <w:pPr>
        <w:ind w:left="100" w:hanging="4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48C0012">
      <w:numFmt w:val="bullet"/>
      <w:lvlText w:val="•"/>
      <w:lvlJc w:val="left"/>
      <w:pPr>
        <w:ind w:left="1192" w:hanging="444"/>
      </w:pPr>
      <w:rPr>
        <w:rFonts w:hint="default"/>
        <w:lang w:val="ru-RU" w:eastAsia="ru-RU" w:bidi="ru-RU"/>
      </w:rPr>
    </w:lvl>
    <w:lvl w:ilvl="2" w:tplc="F5429D5E">
      <w:numFmt w:val="bullet"/>
      <w:lvlText w:val="•"/>
      <w:lvlJc w:val="left"/>
      <w:pPr>
        <w:ind w:left="2284" w:hanging="444"/>
      </w:pPr>
      <w:rPr>
        <w:rFonts w:hint="default"/>
        <w:lang w:val="ru-RU" w:eastAsia="ru-RU" w:bidi="ru-RU"/>
      </w:rPr>
    </w:lvl>
    <w:lvl w:ilvl="3" w:tplc="A7AC1218">
      <w:numFmt w:val="bullet"/>
      <w:lvlText w:val="•"/>
      <w:lvlJc w:val="left"/>
      <w:pPr>
        <w:ind w:left="3376" w:hanging="444"/>
      </w:pPr>
      <w:rPr>
        <w:rFonts w:hint="default"/>
        <w:lang w:val="ru-RU" w:eastAsia="ru-RU" w:bidi="ru-RU"/>
      </w:rPr>
    </w:lvl>
    <w:lvl w:ilvl="4" w:tplc="8FC4E8C8">
      <w:numFmt w:val="bullet"/>
      <w:lvlText w:val="•"/>
      <w:lvlJc w:val="left"/>
      <w:pPr>
        <w:ind w:left="4468" w:hanging="444"/>
      </w:pPr>
      <w:rPr>
        <w:rFonts w:hint="default"/>
        <w:lang w:val="ru-RU" w:eastAsia="ru-RU" w:bidi="ru-RU"/>
      </w:rPr>
    </w:lvl>
    <w:lvl w:ilvl="5" w:tplc="C4CEC8BC">
      <w:numFmt w:val="bullet"/>
      <w:lvlText w:val="•"/>
      <w:lvlJc w:val="left"/>
      <w:pPr>
        <w:ind w:left="5560" w:hanging="444"/>
      </w:pPr>
      <w:rPr>
        <w:rFonts w:hint="default"/>
        <w:lang w:val="ru-RU" w:eastAsia="ru-RU" w:bidi="ru-RU"/>
      </w:rPr>
    </w:lvl>
    <w:lvl w:ilvl="6" w:tplc="6DBEAB98">
      <w:numFmt w:val="bullet"/>
      <w:lvlText w:val="•"/>
      <w:lvlJc w:val="left"/>
      <w:pPr>
        <w:ind w:left="6652" w:hanging="444"/>
      </w:pPr>
      <w:rPr>
        <w:rFonts w:hint="default"/>
        <w:lang w:val="ru-RU" w:eastAsia="ru-RU" w:bidi="ru-RU"/>
      </w:rPr>
    </w:lvl>
    <w:lvl w:ilvl="7" w:tplc="688E945C">
      <w:numFmt w:val="bullet"/>
      <w:lvlText w:val="•"/>
      <w:lvlJc w:val="left"/>
      <w:pPr>
        <w:ind w:left="7744" w:hanging="444"/>
      </w:pPr>
      <w:rPr>
        <w:rFonts w:hint="default"/>
        <w:lang w:val="ru-RU" w:eastAsia="ru-RU" w:bidi="ru-RU"/>
      </w:rPr>
    </w:lvl>
    <w:lvl w:ilvl="8" w:tplc="F9A867C2">
      <w:numFmt w:val="bullet"/>
      <w:lvlText w:val="•"/>
      <w:lvlJc w:val="left"/>
      <w:pPr>
        <w:ind w:left="8836" w:hanging="444"/>
      </w:pPr>
      <w:rPr>
        <w:rFonts w:hint="default"/>
        <w:lang w:val="ru-RU" w:eastAsia="ru-RU" w:bidi="ru-RU"/>
      </w:rPr>
    </w:lvl>
  </w:abstractNum>
  <w:abstractNum w:abstractNumId="3" w15:restartNumberingAfterBreak="0">
    <w:nsid w:val="79D40D98"/>
    <w:multiLevelType w:val="multilevel"/>
    <w:tmpl w:val="DA66FF50"/>
    <w:lvl w:ilvl="0">
      <w:start w:val="2"/>
      <w:numFmt w:val="decimal"/>
      <w:lvlText w:val="%1"/>
      <w:lvlJc w:val="left"/>
      <w:pPr>
        <w:ind w:left="1302" w:hanging="4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02" w:hanging="4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244" w:hanging="4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16" w:hanging="4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88" w:hanging="4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0" w:hanging="4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32" w:hanging="4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04" w:hanging="4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6" w:hanging="464"/>
      </w:pPr>
      <w:rPr>
        <w:rFonts w:hint="default"/>
        <w:lang w:val="ru-RU" w:eastAsia="ru-RU" w:bidi="ru-RU"/>
      </w:rPr>
    </w:lvl>
  </w:abstractNum>
  <w:num w:numId="1" w16cid:durableId="2005623877">
    <w:abstractNumId w:val="1"/>
  </w:num>
  <w:num w:numId="2" w16cid:durableId="220872842">
    <w:abstractNumId w:val="2"/>
  </w:num>
  <w:num w:numId="3" w16cid:durableId="1425686351">
    <w:abstractNumId w:val="3"/>
  </w:num>
  <w:num w:numId="4" w16cid:durableId="78723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72C"/>
    <w:rsid w:val="000205D9"/>
    <w:rsid w:val="0002134D"/>
    <w:rsid w:val="00145440"/>
    <w:rsid w:val="00194095"/>
    <w:rsid w:val="00251EF6"/>
    <w:rsid w:val="00261FFE"/>
    <w:rsid w:val="0029722C"/>
    <w:rsid w:val="00327D92"/>
    <w:rsid w:val="0036546A"/>
    <w:rsid w:val="003736FB"/>
    <w:rsid w:val="0038259B"/>
    <w:rsid w:val="003D3284"/>
    <w:rsid w:val="00443831"/>
    <w:rsid w:val="004727F3"/>
    <w:rsid w:val="004849EA"/>
    <w:rsid w:val="00581778"/>
    <w:rsid w:val="005C05DE"/>
    <w:rsid w:val="00681DA6"/>
    <w:rsid w:val="007C355A"/>
    <w:rsid w:val="007C56FB"/>
    <w:rsid w:val="00825A3A"/>
    <w:rsid w:val="008816C6"/>
    <w:rsid w:val="008A1980"/>
    <w:rsid w:val="008E4FE4"/>
    <w:rsid w:val="00A47065"/>
    <w:rsid w:val="00C71324"/>
    <w:rsid w:val="00CA7C54"/>
    <w:rsid w:val="00D05619"/>
    <w:rsid w:val="00E1372C"/>
    <w:rsid w:val="00E438C8"/>
    <w:rsid w:val="00E758C5"/>
    <w:rsid w:val="00F86112"/>
    <w:rsid w:val="00FE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FB431"/>
  <w15:docId w15:val="{87DA7DE5-CBB6-40BA-A5D5-A8993A2C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09" w:hanging="20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" w:firstLine="7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0"/>
    </w:pPr>
  </w:style>
  <w:style w:type="paragraph" w:styleId="a5">
    <w:name w:val="header"/>
    <w:basedOn w:val="a"/>
    <w:link w:val="a6"/>
    <w:uiPriority w:val="99"/>
    <w:unhideWhenUsed/>
    <w:rsid w:val="00D056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619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056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619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3">
    <w:name w:val="......... 3"/>
    <w:basedOn w:val="a"/>
    <w:next w:val="a"/>
    <w:rsid w:val="00261FFE"/>
    <w:pPr>
      <w:widowControl/>
      <w:adjustRightInd w:val="0"/>
    </w:pPr>
    <w:rPr>
      <w:rFonts w:eastAsia="Calibri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2021-01-28T16:27:00Z</cp:lastPrinted>
  <dcterms:created xsi:type="dcterms:W3CDTF">2024-02-07T07:32:00Z</dcterms:created>
  <dcterms:modified xsi:type="dcterms:W3CDTF">2024-02-08T11:41:00Z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2021-01-28T00:00:00Z</vt:filetime>
  </property>
</Properties>
</file>